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72944" w14:textId="5C25E0C1" w:rsidR="00220A79" w:rsidRDefault="00220A79" w:rsidP="00220A79">
      <w:pPr>
        <w:pBdr>
          <w:top w:val="single" w:sz="4" w:space="1" w:color="auto"/>
          <w:left w:val="single" w:sz="4" w:space="4" w:color="auto"/>
          <w:bottom w:val="single" w:sz="4" w:space="1" w:color="auto"/>
          <w:right w:val="single" w:sz="4" w:space="4" w:color="auto"/>
        </w:pBdr>
        <w:jc w:val="center"/>
      </w:pPr>
      <w:r>
        <w:t xml:space="preserve">CAS </w:t>
      </w:r>
      <w:r>
        <w:t>PRATIQUE N°</w:t>
      </w:r>
      <w:r>
        <w:t>2</w:t>
      </w:r>
      <w:r>
        <w:t xml:space="preserve"> – PROTECTION DES DONNEES PERSONNELLES </w:t>
      </w:r>
      <w:r>
        <w:t>ET SECTEUR DE LA SANTE</w:t>
      </w:r>
      <w:r>
        <w:t xml:space="preserve"> – 25/03/2021</w:t>
      </w:r>
    </w:p>
    <w:p w14:paraId="5E56FDC7" w14:textId="77777777" w:rsidR="00220A79" w:rsidRDefault="00220A79" w:rsidP="00220A79"/>
    <w:p w14:paraId="4A52A099" w14:textId="77777777" w:rsidR="00220A79" w:rsidRPr="000655D9" w:rsidRDefault="00220A79" w:rsidP="00075DF9">
      <w:pPr>
        <w:jc w:val="both"/>
        <w:rPr>
          <w:i/>
          <w:iCs/>
        </w:rPr>
      </w:pPr>
      <w:r w:rsidRPr="000655D9">
        <w:rPr>
          <w:i/>
          <w:iCs/>
        </w:rPr>
        <w:t xml:space="preserve">Cette mise en situation est destinée à </w:t>
      </w:r>
      <w:r>
        <w:rPr>
          <w:i/>
          <w:iCs/>
        </w:rPr>
        <w:t>nous permettre d’</w:t>
      </w:r>
      <w:r w:rsidRPr="000655D9">
        <w:rPr>
          <w:i/>
          <w:iCs/>
        </w:rPr>
        <w:t>aborder de manière pratique les questions liées au respect du droit des données à caractère personnel.</w:t>
      </w:r>
    </w:p>
    <w:p w14:paraId="5EE7D73C" w14:textId="2C6C811D" w:rsidR="00220A79" w:rsidRPr="000655D9" w:rsidRDefault="00220A79" w:rsidP="00075DF9">
      <w:pPr>
        <w:jc w:val="both"/>
        <w:rPr>
          <w:i/>
          <w:iCs/>
        </w:rPr>
      </w:pPr>
      <w:r w:rsidRPr="000655D9">
        <w:rPr>
          <w:i/>
          <w:iCs/>
        </w:rPr>
        <w:t xml:space="preserve">Il vous est proposé </w:t>
      </w:r>
      <w:bookmarkStart w:id="0" w:name="_Hlk67504721"/>
      <w:r w:rsidRPr="000655D9">
        <w:rPr>
          <w:i/>
          <w:iCs/>
        </w:rPr>
        <w:t>de</w:t>
      </w:r>
      <w:r w:rsidR="00606F1E">
        <w:rPr>
          <w:i/>
          <w:iCs/>
        </w:rPr>
        <w:t xml:space="preserve"> commencer </w:t>
      </w:r>
      <w:bookmarkEnd w:id="0"/>
      <w:r w:rsidR="00606F1E">
        <w:rPr>
          <w:i/>
          <w:iCs/>
        </w:rPr>
        <w:t>à</w:t>
      </w:r>
      <w:r w:rsidRPr="000655D9">
        <w:rPr>
          <w:i/>
          <w:iCs/>
        </w:rPr>
        <w:t xml:space="preserve"> réfléchir à ces questions que nous approfondirons dans l’atelier prévu cet après-midi à 14h00. </w:t>
      </w:r>
    </w:p>
    <w:p w14:paraId="7F3907D6" w14:textId="77777777" w:rsidR="00220A79" w:rsidRDefault="00220A79" w:rsidP="000471E3">
      <w:pPr>
        <w:jc w:val="center"/>
      </w:pPr>
      <w:r>
        <w:t>____________________</w:t>
      </w:r>
    </w:p>
    <w:p w14:paraId="25EBB8E9" w14:textId="798447D0" w:rsidR="00A547E0" w:rsidRDefault="00606F1E" w:rsidP="00075DF9">
      <w:pPr>
        <w:jc w:val="both"/>
      </w:pPr>
    </w:p>
    <w:p w14:paraId="6A629038" w14:textId="79473BC8" w:rsidR="00220A79" w:rsidRDefault="00220A79" w:rsidP="00075DF9">
      <w:pPr>
        <w:jc w:val="both"/>
      </w:pPr>
      <w:r>
        <w:t xml:space="preserve">Un </w:t>
      </w:r>
      <w:r w:rsidR="002D5850">
        <w:t>cabinet médical</w:t>
      </w:r>
      <w:r>
        <w:t xml:space="preserve"> entend </w:t>
      </w:r>
      <w:r w:rsidR="002D5850">
        <w:t xml:space="preserve">avoir </w:t>
      </w:r>
      <w:r>
        <w:t xml:space="preserve">une </w:t>
      </w:r>
      <w:r w:rsidR="002D5850">
        <w:t>démarche</w:t>
      </w:r>
      <w:r>
        <w:t xml:space="preserve"> active de protection des données à caractère personnel.</w:t>
      </w:r>
      <w:r w:rsidR="009A3EA1">
        <w:t xml:space="preserve"> </w:t>
      </w:r>
      <w:r>
        <w:t xml:space="preserve">Certains </w:t>
      </w:r>
      <w:r w:rsidR="003D1F91">
        <w:t xml:space="preserve">jeunes </w:t>
      </w:r>
      <w:r w:rsidR="002D5850">
        <w:t xml:space="preserve">médecins </w:t>
      </w:r>
      <w:r>
        <w:t>vous font part de leurs interrogations.</w:t>
      </w:r>
    </w:p>
    <w:p w14:paraId="291432A2" w14:textId="06E73D0F" w:rsidR="00220A79" w:rsidRDefault="00220A79" w:rsidP="00075DF9">
      <w:pPr>
        <w:jc w:val="both"/>
      </w:pPr>
    </w:p>
    <w:p w14:paraId="0F54AD17" w14:textId="5E942174" w:rsidR="003D1F91" w:rsidRDefault="003D1F91" w:rsidP="00075DF9">
      <w:pPr>
        <w:pStyle w:val="Paragraphedeliste"/>
        <w:numPr>
          <w:ilvl w:val="0"/>
          <w:numId w:val="1"/>
        </w:numPr>
        <w:jc w:val="both"/>
      </w:pPr>
      <w:r>
        <w:t xml:space="preserve"> Plusieurs patients les ont </w:t>
      </w:r>
      <w:r w:rsidR="009A3EA1">
        <w:t>questionn</w:t>
      </w:r>
      <w:r>
        <w:t xml:space="preserve">és sur l’obligation de tenir un dossier patient et sur la durée de conservation de leur dossier. </w:t>
      </w:r>
    </w:p>
    <w:p w14:paraId="4C97ABCC" w14:textId="312012C7" w:rsidR="003D1F91" w:rsidRDefault="003D1F91" w:rsidP="00075DF9">
      <w:pPr>
        <w:pStyle w:val="Paragraphedeliste"/>
        <w:jc w:val="both"/>
      </w:pPr>
      <w:r>
        <w:t>Qu’en pensez-vous ?</w:t>
      </w:r>
    </w:p>
    <w:p w14:paraId="367D3AC7" w14:textId="77777777" w:rsidR="003D1F91" w:rsidRDefault="003D1F91" w:rsidP="00075DF9">
      <w:pPr>
        <w:pStyle w:val="Paragraphedeliste"/>
        <w:jc w:val="both"/>
      </w:pPr>
    </w:p>
    <w:p w14:paraId="59C93F7E" w14:textId="0BD0046C" w:rsidR="003D1F91" w:rsidRDefault="003D1F91" w:rsidP="00075DF9">
      <w:pPr>
        <w:pStyle w:val="Paragraphedeliste"/>
        <w:numPr>
          <w:ilvl w:val="0"/>
          <w:numId w:val="1"/>
        </w:numPr>
        <w:jc w:val="both"/>
      </w:pPr>
      <w:r>
        <w:t xml:space="preserve">Ces patients leur ont demandé si des informations </w:t>
      </w:r>
      <w:r w:rsidR="00075DF9">
        <w:t>concernant leur état de santé et leur</w:t>
      </w:r>
      <w:r w:rsidR="00960174">
        <w:t>s</w:t>
      </w:r>
      <w:r w:rsidR="00075DF9">
        <w:t xml:space="preserve"> pathologie</w:t>
      </w:r>
      <w:r w:rsidR="00960174">
        <w:t>s</w:t>
      </w:r>
      <w:r>
        <w:t xml:space="preserve"> pouvaient être transmises par leur médecin </w:t>
      </w:r>
      <w:r w:rsidR="00075DF9">
        <w:t>à d’autres professionnels de santé sans que leur consentement ait été recueilli.</w:t>
      </w:r>
    </w:p>
    <w:p w14:paraId="3E0CC90E" w14:textId="4EFF5206" w:rsidR="003D1F91" w:rsidRDefault="00075DF9" w:rsidP="00075DF9">
      <w:pPr>
        <w:pStyle w:val="Paragraphedeliste"/>
        <w:jc w:val="both"/>
      </w:pPr>
      <w:r>
        <w:t>Est-ce là une interrogation pertinente ?</w:t>
      </w:r>
    </w:p>
    <w:p w14:paraId="779A2D94" w14:textId="77777777" w:rsidR="003D1F91" w:rsidRDefault="003D1F91" w:rsidP="00075DF9">
      <w:pPr>
        <w:pStyle w:val="Paragraphedeliste"/>
        <w:jc w:val="both"/>
      </w:pPr>
    </w:p>
    <w:p w14:paraId="701E1182" w14:textId="369AEA74" w:rsidR="00220A79" w:rsidRDefault="00075DF9" w:rsidP="00075DF9">
      <w:pPr>
        <w:pStyle w:val="Paragraphedeliste"/>
        <w:numPr>
          <w:ilvl w:val="0"/>
          <w:numId w:val="1"/>
        </w:numPr>
        <w:jc w:val="both"/>
      </w:pPr>
      <w:r>
        <w:t xml:space="preserve">Les médecins </w:t>
      </w:r>
      <w:r w:rsidR="002D5850">
        <w:t>souhaiteraient utiliser une plateforme de télémédecine permettant notamment la téléconsultation, afin de diversifier l’exercice de leur activité médicale et satisfaire les demandes de certains de leurs patients. Ils veulent s’assurer que le prestataire choisi répond bien aux exigences de la règlementation en vigueur sur la protection des données.</w:t>
      </w:r>
    </w:p>
    <w:p w14:paraId="13FF89A4" w14:textId="1A81737B" w:rsidR="001359F8" w:rsidRDefault="001359F8" w:rsidP="001359F8">
      <w:pPr>
        <w:pStyle w:val="Paragraphedeliste"/>
        <w:jc w:val="both"/>
      </w:pPr>
      <w:r>
        <w:t>Ils voudraient que la relation avec ce prestataire soit formalisée par contrat et se posent les questions suivantes :</w:t>
      </w:r>
    </w:p>
    <w:p w14:paraId="733805EE" w14:textId="77777777" w:rsidR="001359F8" w:rsidRDefault="001359F8" w:rsidP="001359F8">
      <w:pPr>
        <w:pStyle w:val="Paragraphedeliste"/>
        <w:jc w:val="both"/>
      </w:pPr>
    </w:p>
    <w:p w14:paraId="1DCD0550" w14:textId="46465A28" w:rsidR="002D5850" w:rsidRDefault="001359F8" w:rsidP="00542BDE">
      <w:pPr>
        <w:pStyle w:val="Paragraphedeliste"/>
        <w:ind w:firstLine="696"/>
        <w:jc w:val="both"/>
      </w:pPr>
      <w:r>
        <w:t>- le prestataire doit-il s’engager à ne traiter les données personnelles que sur instruction ou a-t-il une liberté de manœuvre en la matière ?</w:t>
      </w:r>
    </w:p>
    <w:p w14:paraId="13FD8FD8" w14:textId="77777777" w:rsidR="00960174" w:rsidRDefault="00960174" w:rsidP="00542BDE">
      <w:pPr>
        <w:pStyle w:val="Paragraphedeliste"/>
        <w:ind w:firstLine="696"/>
        <w:jc w:val="both"/>
      </w:pPr>
    </w:p>
    <w:p w14:paraId="1B935016" w14:textId="018406BF" w:rsidR="001359F8" w:rsidRDefault="001359F8" w:rsidP="00542BDE">
      <w:pPr>
        <w:pStyle w:val="Paragraphedeliste"/>
        <w:ind w:firstLine="696"/>
        <w:jc w:val="both"/>
      </w:pPr>
      <w:r>
        <w:t>- faut-il prévoir la signature d’un engagement de confidentialité par son personnel</w:t>
      </w:r>
      <w:r w:rsidR="00542BDE">
        <w:t> ?</w:t>
      </w:r>
    </w:p>
    <w:p w14:paraId="4103867B" w14:textId="77777777" w:rsidR="00960174" w:rsidRDefault="00960174" w:rsidP="00542BDE">
      <w:pPr>
        <w:pStyle w:val="Paragraphedeliste"/>
        <w:ind w:firstLine="696"/>
        <w:jc w:val="both"/>
      </w:pPr>
    </w:p>
    <w:p w14:paraId="6B5D8A1C" w14:textId="3F4B0642" w:rsidR="001359F8" w:rsidRDefault="001359F8" w:rsidP="00542BDE">
      <w:pPr>
        <w:pStyle w:val="Paragraphedeliste"/>
        <w:ind w:firstLine="696"/>
        <w:jc w:val="both"/>
      </w:pPr>
      <w:r>
        <w:t>- pourrait-il recruter</w:t>
      </w:r>
      <w:r w:rsidR="00542BDE">
        <w:t xml:space="preserve"> à son tour et</w:t>
      </w:r>
      <w:r>
        <w:t xml:space="preserve"> de sa propre initiative des sous-traitants</w:t>
      </w:r>
      <w:r w:rsidR="00542BDE">
        <w:t> ?</w:t>
      </w:r>
    </w:p>
    <w:p w14:paraId="3C3BF4A8" w14:textId="77777777" w:rsidR="00960174" w:rsidRDefault="00960174" w:rsidP="00542BDE">
      <w:pPr>
        <w:pStyle w:val="Paragraphedeliste"/>
        <w:ind w:firstLine="696"/>
        <w:jc w:val="both"/>
      </w:pPr>
    </w:p>
    <w:p w14:paraId="5DDF8262" w14:textId="37799CD7" w:rsidR="00542BDE" w:rsidRDefault="00542BDE" w:rsidP="00542BDE">
      <w:pPr>
        <w:pStyle w:val="Paragraphedeliste"/>
        <w:ind w:firstLine="696"/>
        <w:jc w:val="both"/>
      </w:pPr>
      <w:r>
        <w:t>- peut-on l’obliger à collaborer avec le responsable de traitement si les patients ont des demandes concernant leurs données</w:t>
      </w:r>
    </w:p>
    <w:p w14:paraId="5CCC8185" w14:textId="4F82C1D7" w:rsidR="001359F8" w:rsidRDefault="001359F8" w:rsidP="00075DF9">
      <w:pPr>
        <w:pStyle w:val="Paragraphedeliste"/>
        <w:jc w:val="both"/>
      </w:pPr>
    </w:p>
    <w:p w14:paraId="02A2E107" w14:textId="3A63C262" w:rsidR="00542BDE" w:rsidRDefault="00542BDE" w:rsidP="00542BDE">
      <w:pPr>
        <w:pStyle w:val="Paragraphedeliste"/>
        <w:numPr>
          <w:ilvl w:val="0"/>
          <w:numId w:val="1"/>
        </w:numPr>
        <w:jc w:val="both"/>
      </w:pPr>
      <w:r>
        <w:t xml:space="preserve">Un établissement public de santé venant d’ouvrir ses portes vous interroge sur </w:t>
      </w:r>
      <w:r w:rsidR="008A665C">
        <w:t>la bonne gouvernance en matière de traitement des données à caractère personnel</w:t>
      </w:r>
    </w:p>
    <w:p w14:paraId="6F0A81CE" w14:textId="0122A9FC" w:rsidR="00542BDE" w:rsidRDefault="00542BDE" w:rsidP="00542BDE">
      <w:pPr>
        <w:pStyle w:val="Paragraphedeliste"/>
        <w:jc w:val="both"/>
      </w:pPr>
    </w:p>
    <w:p w14:paraId="29DFDCA0" w14:textId="2476B695" w:rsidR="00542BDE" w:rsidRDefault="00542BDE" w:rsidP="00542BDE">
      <w:pPr>
        <w:pStyle w:val="Paragraphedeliste"/>
        <w:jc w:val="both"/>
      </w:pPr>
      <w:r>
        <w:t xml:space="preserve">Vous indiquez y réfléchir pour apporter une réponse </w:t>
      </w:r>
      <w:r w:rsidR="009A3EA1">
        <w:t>utile</w:t>
      </w:r>
      <w:r>
        <w:t>.</w:t>
      </w:r>
    </w:p>
    <w:p w14:paraId="665337DC" w14:textId="3061FA15" w:rsidR="00542BDE" w:rsidRPr="009A3EA1" w:rsidRDefault="00542BDE" w:rsidP="009A3EA1">
      <w:pPr>
        <w:ind w:left="360"/>
        <w:jc w:val="both"/>
        <w:rPr>
          <w:i/>
          <w:iCs/>
        </w:rPr>
      </w:pPr>
      <w:r w:rsidRPr="009A3EA1">
        <w:rPr>
          <w:i/>
          <w:iCs/>
        </w:rPr>
        <w:t>(Nous verrons ce point pendant l’atelier de cet après-midi</w:t>
      </w:r>
      <w:r w:rsidR="009A3EA1" w:rsidRPr="009A3EA1">
        <w:rPr>
          <w:i/>
          <w:iCs/>
        </w:rPr>
        <w:t>)</w:t>
      </w:r>
      <w:r w:rsidRPr="009A3EA1">
        <w:rPr>
          <w:i/>
          <w:iCs/>
        </w:rPr>
        <w:t xml:space="preserve"> </w:t>
      </w:r>
    </w:p>
    <w:sectPr w:rsidR="00542BDE" w:rsidRPr="009A3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5198F"/>
    <w:multiLevelType w:val="hybridMultilevel"/>
    <w:tmpl w:val="4D1CC1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52"/>
    <w:rsid w:val="000471E3"/>
    <w:rsid w:val="0005074C"/>
    <w:rsid w:val="0005494D"/>
    <w:rsid w:val="00075DF9"/>
    <w:rsid w:val="001359F8"/>
    <w:rsid w:val="002018B6"/>
    <w:rsid w:val="00202352"/>
    <w:rsid w:val="00220A79"/>
    <w:rsid w:val="002D5850"/>
    <w:rsid w:val="00370712"/>
    <w:rsid w:val="003B1B43"/>
    <w:rsid w:val="003D1F91"/>
    <w:rsid w:val="003F51A3"/>
    <w:rsid w:val="004732C7"/>
    <w:rsid w:val="00542BDE"/>
    <w:rsid w:val="005F1045"/>
    <w:rsid w:val="00605986"/>
    <w:rsid w:val="00606F1E"/>
    <w:rsid w:val="00632CC6"/>
    <w:rsid w:val="00651319"/>
    <w:rsid w:val="007171D8"/>
    <w:rsid w:val="008158B5"/>
    <w:rsid w:val="00862463"/>
    <w:rsid w:val="008A0A78"/>
    <w:rsid w:val="008A665C"/>
    <w:rsid w:val="00960174"/>
    <w:rsid w:val="009A3EA1"/>
    <w:rsid w:val="009D07DC"/>
    <w:rsid w:val="00A853E5"/>
    <w:rsid w:val="00A8633F"/>
    <w:rsid w:val="00B14F45"/>
    <w:rsid w:val="00B43E2F"/>
    <w:rsid w:val="00D47CF4"/>
    <w:rsid w:val="00DA703F"/>
    <w:rsid w:val="00DB0517"/>
    <w:rsid w:val="00FB0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22E4"/>
  <w15:chartTrackingRefBased/>
  <w15:docId w15:val="{661AB3D0-8379-404F-80BA-DAF4036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337</Words>
  <Characters>1858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Amaury de SAINT AMAND</dc:creator>
  <cp:keywords/>
  <dc:description/>
  <cp:lastModifiedBy>Amaury de SAINT AMAND</cp:lastModifiedBy>
  <cp:revision>6</cp:revision>
  <dcterms:created xsi:type="dcterms:W3CDTF">2021-03-24T16:50:00Z</dcterms:created>
  <dcterms:modified xsi:type="dcterms:W3CDTF">2021-03-24T17:58:00Z</dcterms:modified>
</cp:coreProperties>
</file>